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0C" w:rsidRPr="003C0FCD" w:rsidRDefault="00600A6C" w:rsidP="00D35A60">
      <w:pPr>
        <w:tabs>
          <w:tab w:val="left" w:pos="1245"/>
          <w:tab w:val="left" w:pos="6379"/>
        </w:tabs>
        <w:ind w:left="-426"/>
        <w:rPr>
          <w:rFonts w:ascii="Helvetica" w:hAnsi="Helvetica" w:cs="Helvetica"/>
          <w:bCs/>
        </w:rPr>
      </w:pPr>
      <w:r w:rsidRPr="003C0FCD">
        <w:rPr>
          <w:rFonts w:ascii="Helvetica" w:hAnsi="Helvetica" w:cs="Helvetica"/>
        </w:rPr>
        <w:tab/>
      </w:r>
      <w:r w:rsidR="004579FF" w:rsidRPr="003C0FCD">
        <w:rPr>
          <w:rFonts w:ascii="Helvetica" w:hAnsi="Helvetica" w:cs="Helvetica"/>
        </w:rPr>
        <w:tab/>
      </w:r>
      <w:r w:rsidR="00583D1E">
        <w:rPr>
          <w:rFonts w:ascii="Helvetica" w:hAnsi="Helvetica" w:cs="Helvetica"/>
        </w:rPr>
        <w:t>Friday 10</w:t>
      </w:r>
      <w:r w:rsidR="00583D1E" w:rsidRPr="00583D1E">
        <w:rPr>
          <w:rFonts w:ascii="Helvetica" w:hAnsi="Helvetica" w:cs="Helvetica"/>
          <w:vertAlign w:val="superscript"/>
        </w:rPr>
        <w:t>th</w:t>
      </w:r>
      <w:r w:rsidR="00583D1E">
        <w:rPr>
          <w:rFonts w:ascii="Helvetica" w:hAnsi="Helvetica" w:cs="Helvetica"/>
        </w:rPr>
        <w:t xml:space="preserve"> May 2019</w:t>
      </w:r>
      <w:r w:rsidR="00D35A60" w:rsidRPr="003C0FCD">
        <w:rPr>
          <w:rFonts w:ascii="Helvetica" w:hAnsi="Helvetica" w:cs="Helvetica"/>
        </w:rPr>
        <w:tab/>
      </w:r>
    </w:p>
    <w:p w:rsidR="00600A6C" w:rsidRPr="003C0FCD" w:rsidRDefault="00600A6C" w:rsidP="00D35A60">
      <w:pPr>
        <w:tabs>
          <w:tab w:val="left" w:pos="6096"/>
        </w:tabs>
        <w:ind w:left="-426"/>
        <w:rPr>
          <w:rFonts w:ascii="Helvetica" w:hAnsi="Helvetica" w:cs="Helvetica"/>
        </w:rPr>
      </w:pPr>
    </w:p>
    <w:p w:rsidR="003C0FCD" w:rsidRDefault="003C0FCD" w:rsidP="00D35A60">
      <w:pPr>
        <w:tabs>
          <w:tab w:val="left" w:pos="6379"/>
        </w:tabs>
        <w:ind w:left="-426"/>
        <w:rPr>
          <w:rFonts w:ascii="Helvetica" w:hAnsi="Helvetica" w:cs="Helvetica"/>
          <w:bCs/>
        </w:rPr>
      </w:pPr>
    </w:p>
    <w:p w:rsidR="00600A6C" w:rsidRPr="003C0FCD" w:rsidRDefault="00510535" w:rsidP="00D35A60">
      <w:pPr>
        <w:tabs>
          <w:tab w:val="left" w:pos="6379"/>
        </w:tabs>
        <w:ind w:left="-426"/>
        <w:rPr>
          <w:rFonts w:ascii="Helvetica" w:hAnsi="Helvetica" w:cs="Helvetica"/>
        </w:rPr>
      </w:pPr>
      <w:r w:rsidRPr="003C0FCD">
        <w:rPr>
          <w:rFonts w:ascii="Helvetica" w:hAnsi="Helvetica" w:cs="Helvetica"/>
          <w:bCs/>
        </w:rPr>
        <w:t>Dear Parents/Carers,</w:t>
      </w:r>
    </w:p>
    <w:p w:rsidR="00600A6C" w:rsidRPr="003C0FCD" w:rsidRDefault="00600A6C" w:rsidP="00D35A60">
      <w:pPr>
        <w:tabs>
          <w:tab w:val="left" w:pos="6096"/>
        </w:tabs>
        <w:ind w:left="-426"/>
        <w:rPr>
          <w:rFonts w:ascii="Helvetica" w:hAnsi="Helvetica" w:cs="Helvetica"/>
        </w:rPr>
      </w:pPr>
    </w:p>
    <w:p w:rsidR="00D35A60" w:rsidRPr="00583D1E" w:rsidRDefault="00583D1E" w:rsidP="00583D1E">
      <w:pPr>
        <w:jc w:val="center"/>
        <w:rPr>
          <w:rFonts w:ascii="Helvetica" w:hAnsi="Helvetica" w:cs="Helvetica"/>
          <w:b/>
        </w:rPr>
      </w:pPr>
      <w:r w:rsidRPr="00583D1E">
        <w:rPr>
          <w:rFonts w:ascii="Helvetica" w:hAnsi="Helvetica"/>
          <w:b/>
          <w:bCs/>
        </w:rPr>
        <w:t>Emergency Contact and First-day Calling Procedures</w:t>
      </w:r>
    </w:p>
    <w:p w:rsidR="00D35A60" w:rsidRPr="003C0FCD" w:rsidRDefault="003C0FCD" w:rsidP="003C0FCD">
      <w:pPr>
        <w:ind w:left="-426"/>
        <w:rPr>
          <w:rFonts w:ascii="Helvetica" w:hAnsi="Helvetica" w:cs="Helvetica"/>
        </w:rPr>
      </w:pPr>
      <w:r w:rsidRPr="003C0FCD">
        <w:rPr>
          <w:rFonts w:ascii="Helvetica" w:hAnsi="Helvetica" w:cs="Helvetica"/>
        </w:rPr>
        <w:fldChar w:fldCharType="begin"/>
      </w:r>
      <w:r w:rsidRPr="003C0FCD">
        <w:rPr>
          <w:rFonts w:ascii="Helvetica" w:hAnsi="Helvetica" w:cs="Helvetica"/>
        </w:rPr>
        <w:instrText xml:space="preserve"> FILLIN  "Body of Letter"  \* MERGEFORMAT </w:instrText>
      </w:r>
      <w:r w:rsidRPr="003C0FCD">
        <w:rPr>
          <w:rFonts w:ascii="Helvetica" w:hAnsi="Helvetica" w:cs="Helvetica"/>
        </w:rPr>
        <w:fldChar w:fldCharType="separate"/>
      </w:r>
      <w:r w:rsidRPr="003C0FCD">
        <w:rPr>
          <w:rFonts w:ascii="Helvetica" w:hAnsi="Helvetica" w:cs="Helvetica"/>
        </w:rPr>
        <w:fldChar w:fldCharType="end"/>
      </w:r>
    </w:p>
    <w:p w:rsidR="00583D1E" w:rsidRPr="00583D1E" w:rsidRDefault="00583D1E" w:rsidP="00583D1E">
      <w:pPr>
        <w:pStyle w:val="Default"/>
        <w:rPr>
          <w:rFonts w:ascii="Helvetica" w:hAnsi="Helvetica"/>
        </w:rPr>
      </w:pPr>
      <w:r w:rsidRPr="00583D1E">
        <w:rPr>
          <w:rFonts w:ascii="Helvetica" w:hAnsi="Helvetica"/>
        </w:rPr>
        <w:t xml:space="preserve">There have been cases nationally, which highlight the need for more robust emergency contacts and first-day calling procedures to be put in place. </w:t>
      </w:r>
      <w:r>
        <w:rPr>
          <w:rFonts w:ascii="Helvetica" w:hAnsi="Helvetica"/>
        </w:rPr>
        <w:t>These cases emphasise that the</w:t>
      </w:r>
      <w:r w:rsidRPr="00583D1E">
        <w:rPr>
          <w:rFonts w:ascii="Helvetica" w:hAnsi="Helvetica"/>
        </w:rPr>
        <w:t xml:space="preserve"> procedures are important for all children as their absence may be indicative that they have become vulnerable due to unforeseen circumstances. </w:t>
      </w:r>
    </w:p>
    <w:p w:rsidR="00583D1E" w:rsidRDefault="00583D1E" w:rsidP="00583D1E">
      <w:pPr>
        <w:pStyle w:val="Default"/>
        <w:rPr>
          <w:rFonts w:ascii="Helvetica" w:hAnsi="Helvetica"/>
        </w:rPr>
      </w:pPr>
    </w:p>
    <w:p w:rsidR="00583D1E" w:rsidRPr="00583D1E" w:rsidRDefault="00583D1E" w:rsidP="00583D1E">
      <w:pPr>
        <w:pStyle w:val="Default"/>
        <w:rPr>
          <w:rFonts w:ascii="Helvetica" w:hAnsi="Helvetica"/>
        </w:rPr>
      </w:pPr>
      <w:r w:rsidRPr="00583D1E">
        <w:rPr>
          <w:rFonts w:ascii="Helvetica" w:hAnsi="Helvetica"/>
        </w:rPr>
        <w:t>As instructed by the Kirklees Education Safeguarding Team, our First Day Calling Procedures are</w:t>
      </w:r>
      <w:bookmarkStart w:id="0" w:name="_GoBack"/>
      <w:bookmarkEnd w:id="0"/>
      <w:r w:rsidRPr="00583D1E">
        <w:rPr>
          <w:rFonts w:ascii="Helvetica" w:hAnsi="Helvetica"/>
        </w:rPr>
        <w:t xml:space="preserve">: </w:t>
      </w:r>
    </w:p>
    <w:p w:rsidR="00583D1E" w:rsidRPr="00583D1E" w:rsidRDefault="00583D1E" w:rsidP="00583D1E">
      <w:pPr>
        <w:pStyle w:val="Default"/>
        <w:spacing w:after="152"/>
        <w:rPr>
          <w:rFonts w:ascii="Helvetica" w:hAnsi="Helvetica"/>
        </w:rPr>
      </w:pPr>
      <w:r w:rsidRPr="00583D1E">
        <w:rPr>
          <w:rFonts w:ascii="Helvetica" w:hAnsi="Helvetica"/>
        </w:rPr>
        <w:t xml:space="preserve">1. Class registers completed and saved </w:t>
      </w:r>
    </w:p>
    <w:p w:rsidR="00583D1E" w:rsidRPr="00583D1E" w:rsidRDefault="00583D1E" w:rsidP="00583D1E">
      <w:pPr>
        <w:pStyle w:val="Default"/>
        <w:spacing w:after="152"/>
        <w:rPr>
          <w:rFonts w:ascii="Helvetica" w:hAnsi="Helvetica"/>
        </w:rPr>
      </w:pPr>
      <w:r w:rsidRPr="00583D1E">
        <w:rPr>
          <w:rFonts w:ascii="Helvetica" w:hAnsi="Helvetica"/>
        </w:rPr>
        <w:t xml:space="preserve">2. Late children checked against registers if recorded separately </w:t>
      </w:r>
    </w:p>
    <w:p w:rsidR="00583D1E" w:rsidRPr="00583D1E" w:rsidRDefault="00583D1E" w:rsidP="00583D1E">
      <w:pPr>
        <w:pStyle w:val="Default"/>
        <w:spacing w:after="152"/>
        <w:rPr>
          <w:rFonts w:ascii="Helvetica" w:hAnsi="Helvetica"/>
        </w:rPr>
      </w:pPr>
      <w:r w:rsidRPr="00583D1E">
        <w:rPr>
          <w:rFonts w:ascii="Helvetica" w:hAnsi="Helvetica"/>
        </w:rPr>
        <w:t xml:space="preserve">3. Absence calls and messages listened to/attendance emails checked </w:t>
      </w:r>
    </w:p>
    <w:p w:rsidR="00583D1E" w:rsidRPr="00583D1E" w:rsidRDefault="00583D1E" w:rsidP="00583D1E">
      <w:pPr>
        <w:pStyle w:val="Default"/>
        <w:spacing w:after="152"/>
        <w:rPr>
          <w:rFonts w:ascii="Helvetica" w:hAnsi="Helvetica"/>
        </w:rPr>
      </w:pPr>
      <w:r w:rsidRPr="00583D1E">
        <w:rPr>
          <w:rFonts w:ascii="Helvetica" w:hAnsi="Helvetica"/>
        </w:rPr>
        <w:t xml:space="preserve">4. Call first name on contact list within 30 minutes of school start time </w:t>
      </w:r>
    </w:p>
    <w:p w:rsidR="00583D1E" w:rsidRPr="00583D1E" w:rsidRDefault="00583D1E" w:rsidP="00583D1E">
      <w:pPr>
        <w:pStyle w:val="Default"/>
        <w:spacing w:after="152"/>
        <w:rPr>
          <w:rFonts w:ascii="Helvetica" w:hAnsi="Helvetica"/>
        </w:rPr>
      </w:pPr>
      <w:r w:rsidRPr="00583D1E">
        <w:rPr>
          <w:rFonts w:ascii="Helvetica" w:hAnsi="Helvetica"/>
        </w:rPr>
        <w:t xml:space="preserve">5. If no response to call, first day text sent to first name on contact list within 45 minutes of school start time asking for response </w:t>
      </w:r>
    </w:p>
    <w:p w:rsidR="00583D1E" w:rsidRPr="00583D1E" w:rsidRDefault="00583D1E" w:rsidP="00583D1E">
      <w:pPr>
        <w:pStyle w:val="Default"/>
        <w:spacing w:after="152"/>
        <w:rPr>
          <w:rFonts w:ascii="Helvetica" w:hAnsi="Helvetica"/>
        </w:rPr>
      </w:pPr>
      <w:r w:rsidRPr="00583D1E">
        <w:rPr>
          <w:rFonts w:ascii="Helvetica" w:hAnsi="Helvetica"/>
        </w:rPr>
        <w:t xml:space="preserve">6. Ring down contact list until reply is received, ensuring where possible that someone from outside of the family home has been contacted </w:t>
      </w:r>
    </w:p>
    <w:p w:rsidR="00583D1E" w:rsidRPr="00583D1E" w:rsidRDefault="00583D1E" w:rsidP="00583D1E">
      <w:pPr>
        <w:pStyle w:val="Default"/>
        <w:spacing w:after="152"/>
        <w:rPr>
          <w:rFonts w:ascii="Helvetica" w:hAnsi="Helvetica"/>
        </w:rPr>
      </w:pPr>
      <w:r w:rsidRPr="00583D1E">
        <w:rPr>
          <w:rFonts w:ascii="Helvetica" w:hAnsi="Helvetica"/>
        </w:rPr>
        <w:t xml:space="preserve">7. If no reply send second text and email to first and second contacts on list </w:t>
      </w:r>
    </w:p>
    <w:p w:rsidR="00583D1E" w:rsidRPr="00583D1E" w:rsidRDefault="00583D1E" w:rsidP="00583D1E">
      <w:pPr>
        <w:pStyle w:val="Default"/>
        <w:spacing w:after="152"/>
        <w:rPr>
          <w:rFonts w:ascii="Helvetica" w:hAnsi="Helvetica"/>
        </w:rPr>
      </w:pPr>
      <w:r w:rsidRPr="00583D1E">
        <w:rPr>
          <w:rFonts w:ascii="Helvetica" w:hAnsi="Helvetica"/>
        </w:rPr>
        <w:t xml:space="preserve">8. Alert HT/DSL that this child is absent and no contact has been made within an hour of school start time </w:t>
      </w:r>
    </w:p>
    <w:p w:rsidR="00583D1E" w:rsidRPr="00583D1E" w:rsidRDefault="00583D1E" w:rsidP="00583D1E">
      <w:pPr>
        <w:pStyle w:val="Default"/>
        <w:spacing w:after="152"/>
        <w:rPr>
          <w:rFonts w:ascii="Helvetica" w:hAnsi="Helvetica"/>
        </w:rPr>
      </w:pPr>
      <w:r w:rsidRPr="00583D1E">
        <w:rPr>
          <w:rFonts w:ascii="Helvetica" w:hAnsi="Helvetica"/>
        </w:rPr>
        <w:t xml:space="preserve">9. HT/DSL to risk assess the current level of concern and consider whether circumstances warrant a home visit </w:t>
      </w:r>
    </w:p>
    <w:p w:rsidR="00583D1E" w:rsidRPr="00583D1E" w:rsidRDefault="00583D1E" w:rsidP="00583D1E">
      <w:pPr>
        <w:pStyle w:val="Default"/>
        <w:spacing w:after="152"/>
        <w:rPr>
          <w:rFonts w:ascii="Helvetica" w:hAnsi="Helvetica"/>
        </w:rPr>
      </w:pPr>
      <w:r w:rsidRPr="00583D1E">
        <w:rPr>
          <w:rFonts w:ascii="Helvetica" w:hAnsi="Helvetica"/>
        </w:rPr>
        <w:t xml:space="preserve">10. Home visit to be made following decision at 9, where possible by school staff or any other agency involved with the child </w:t>
      </w:r>
    </w:p>
    <w:p w:rsidR="00583D1E" w:rsidRPr="00583D1E" w:rsidRDefault="00583D1E" w:rsidP="00583D1E">
      <w:pPr>
        <w:pStyle w:val="Default"/>
        <w:rPr>
          <w:rFonts w:ascii="Helvetica" w:hAnsi="Helvetica"/>
        </w:rPr>
      </w:pPr>
      <w:r w:rsidRPr="00583D1E">
        <w:rPr>
          <w:rFonts w:ascii="Helvetica" w:hAnsi="Helvetica"/>
        </w:rPr>
        <w:t xml:space="preserve">11. Contact Police to initiate a “safe and well” check if all other stages have been completed and there is still no contact regarding the absent child. This would be done using the 101 number. </w:t>
      </w:r>
    </w:p>
    <w:p w:rsidR="00D35A60" w:rsidRPr="003C0FCD" w:rsidRDefault="00D35A60" w:rsidP="00D35A60">
      <w:pPr>
        <w:ind w:left="-426"/>
        <w:rPr>
          <w:rFonts w:ascii="Helvetica" w:hAnsi="Helvetica" w:cs="Helvetica"/>
        </w:rPr>
      </w:pPr>
    </w:p>
    <w:p w:rsidR="00600A6C" w:rsidRPr="003C0FCD" w:rsidRDefault="00D35A60" w:rsidP="00D35A60">
      <w:pPr>
        <w:tabs>
          <w:tab w:val="left" w:pos="6096"/>
        </w:tabs>
        <w:ind w:left="-426"/>
        <w:rPr>
          <w:rFonts w:ascii="Helvetica" w:hAnsi="Helvetica" w:cs="Helvetica"/>
        </w:rPr>
      </w:pPr>
      <w:r w:rsidRPr="003C0FCD">
        <w:rPr>
          <w:rFonts w:ascii="Helvetica" w:hAnsi="Helvetica" w:cs="Helvetica"/>
          <w:bCs/>
        </w:rPr>
        <w:t xml:space="preserve">Yours </w:t>
      </w:r>
      <w:r w:rsidR="00510535" w:rsidRPr="003C0FCD">
        <w:rPr>
          <w:rFonts w:ascii="Helvetica" w:hAnsi="Helvetica" w:cs="Helvetica"/>
          <w:bCs/>
        </w:rPr>
        <w:t>sincerely</w:t>
      </w:r>
    </w:p>
    <w:p w:rsidR="00600A6C" w:rsidRPr="003C0FCD" w:rsidRDefault="00600A6C" w:rsidP="00D35A60">
      <w:pPr>
        <w:tabs>
          <w:tab w:val="left" w:pos="6096"/>
        </w:tabs>
        <w:ind w:left="-426"/>
        <w:rPr>
          <w:rFonts w:ascii="Helvetica" w:hAnsi="Helvetica" w:cs="Helvetica"/>
        </w:rPr>
      </w:pPr>
    </w:p>
    <w:p w:rsidR="00A7778B" w:rsidRPr="003C0FCD" w:rsidRDefault="00A7778B" w:rsidP="00D35A60">
      <w:pPr>
        <w:tabs>
          <w:tab w:val="left" w:pos="6096"/>
        </w:tabs>
        <w:ind w:left="-426"/>
        <w:rPr>
          <w:rFonts w:ascii="Helvetica" w:hAnsi="Helvetica" w:cs="Helvetica"/>
        </w:rPr>
      </w:pPr>
    </w:p>
    <w:p w:rsidR="00FB1539" w:rsidRPr="003C0FCD" w:rsidRDefault="00FB1539" w:rsidP="00D35A60">
      <w:pPr>
        <w:tabs>
          <w:tab w:val="left" w:pos="284"/>
          <w:tab w:val="left" w:pos="6096"/>
        </w:tabs>
        <w:ind w:left="-426"/>
        <w:rPr>
          <w:rFonts w:ascii="Helvetica" w:hAnsi="Helvetica" w:cs="Helvetica"/>
        </w:rPr>
      </w:pPr>
    </w:p>
    <w:p w:rsidR="00A7778B" w:rsidRPr="003C0FCD" w:rsidRDefault="00510535" w:rsidP="00D35A60">
      <w:pPr>
        <w:tabs>
          <w:tab w:val="left" w:pos="284"/>
          <w:tab w:val="left" w:pos="6096"/>
        </w:tabs>
        <w:ind w:left="-426"/>
        <w:rPr>
          <w:rFonts w:ascii="Helvetica" w:hAnsi="Helvetica" w:cs="Helvetica"/>
          <w:bCs/>
        </w:rPr>
      </w:pPr>
      <w:r w:rsidRPr="003C0FCD">
        <w:rPr>
          <w:rFonts w:ascii="Helvetica" w:hAnsi="Helvetica" w:cs="Helvetica"/>
          <w:bCs/>
        </w:rPr>
        <w:t>Neil Cappleman</w:t>
      </w:r>
    </w:p>
    <w:p w:rsidR="00496DBF" w:rsidRPr="003C0FCD" w:rsidRDefault="00510535" w:rsidP="00D35A60">
      <w:pPr>
        <w:tabs>
          <w:tab w:val="left" w:pos="284"/>
          <w:tab w:val="left" w:pos="6096"/>
        </w:tabs>
        <w:ind w:left="-426"/>
        <w:rPr>
          <w:rFonts w:ascii="Helvetica" w:hAnsi="Helvetica" w:cs="Helvetica"/>
        </w:rPr>
      </w:pPr>
      <w:r w:rsidRPr="003C0FCD">
        <w:rPr>
          <w:rFonts w:ascii="Helvetica" w:hAnsi="Helvetica" w:cs="Helvetica"/>
          <w:bCs/>
        </w:rPr>
        <w:t>Head Teacher</w:t>
      </w:r>
    </w:p>
    <w:sectPr w:rsidR="00496DBF" w:rsidRPr="003C0FCD" w:rsidSect="00095651">
      <w:headerReference w:type="default" r:id="rId7"/>
      <w:headerReference w:type="first" r:id="rId8"/>
      <w:pgSz w:w="11906" w:h="16838"/>
      <w:pgMar w:top="3232" w:right="851" w:bottom="851" w:left="1440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5F" w:rsidRDefault="001C335F" w:rsidP="000A02F3">
      <w:r>
        <w:separator/>
      </w:r>
    </w:p>
  </w:endnote>
  <w:endnote w:type="continuationSeparator" w:id="0">
    <w:p w:rsidR="001C335F" w:rsidRDefault="001C335F" w:rsidP="000A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5F" w:rsidRDefault="001C335F" w:rsidP="000A02F3">
      <w:r>
        <w:separator/>
      </w:r>
    </w:p>
  </w:footnote>
  <w:footnote w:type="continuationSeparator" w:id="0">
    <w:p w:rsidR="001C335F" w:rsidRDefault="001C335F" w:rsidP="000A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2F3" w:rsidRPr="000A02F3" w:rsidRDefault="000A02F3" w:rsidP="000A02F3">
    <w:pPr>
      <w:pStyle w:val="Header"/>
      <w:tabs>
        <w:tab w:val="clear" w:pos="4513"/>
        <w:tab w:val="center" w:pos="6096"/>
      </w:tabs>
      <w:rPr>
        <w:sz w:val="32"/>
        <w:szCs w:val="3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C5" w:rsidRDefault="00095651" w:rsidP="00095651">
    <w:pPr>
      <w:pStyle w:val="Header"/>
      <w:ind w:left="-426" w:right="403"/>
    </w:pPr>
    <w:r w:rsidRPr="009C44FF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95B4A34" wp14:editId="5E3A5A72">
              <wp:simplePos x="0" y="0"/>
              <wp:positionH relativeFrom="column">
                <wp:posOffset>3959860</wp:posOffset>
              </wp:positionH>
              <wp:positionV relativeFrom="paragraph">
                <wp:posOffset>425079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6DBF" w:rsidRPr="0068386B" w:rsidRDefault="00496DBF" w:rsidP="00496DB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</w:pPr>
                          <w:r w:rsidRPr="0068386B"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  <w:t>Barnsley Road</w:t>
                          </w:r>
                        </w:p>
                        <w:p w:rsidR="00496DBF" w:rsidRPr="0068386B" w:rsidRDefault="00496DBF" w:rsidP="00496DB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</w:pPr>
                          <w:r w:rsidRPr="0068386B"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  <w:t>Flockton</w:t>
                          </w:r>
                        </w:p>
                        <w:p w:rsidR="00496DBF" w:rsidRPr="0068386B" w:rsidRDefault="00496DBF" w:rsidP="00496DB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</w:pPr>
                          <w:r w:rsidRPr="0068386B"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  <w:t>Wakefield WF4 4DH</w:t>
                          </w:r>
                        </w:p>
                        <w:p w:rsidR="00496DBF" w:rsidRPr="0068386B" w:rsidRDefault="00496DBF" w:rsidP="00496DB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</w:pPr>
                          <w:r w:rsidRPr="0068386B"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  <w:t>Tel: 01924 326800</w:t>
                          </w:r>
                        </w:p>
                        <w:p w:rsidR="003C0FCD" w:rsidRDefault="00496DBF" w:rsidP="00496DB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</w:pPr>
                          <w:r w:rsidRPr="0068386B"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  <w:t>Email: office@flocktonschool.co.uk</w:t>
                          </w:r>
                        </w:p>
                        <w:p w:rsidR="00496DBF" w:rsidRPr="003C0FCD" w:rsidRDefault="003C0FCD" w:rsidP="003C0FCD">
                          <w:pPr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Times-Roman" w:eastAsiaTheme="minorHAnsi" w:hAnsi="Times-Roman" w:cs="Times-Roman"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  <w:t>Head Teacher: Neil Cappleman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5B4A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.8pt;margin-top:33.4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KyHk+uEAAAAKAQAADwAAAAAAAAAAAAAAAAB9BAAAZHJzL2Rv&#10;d25yZXYueG1sUEsFBgAAAAAEAAQA8wAAAIsFAAAAAA==&#10;" stroked="f">
              <v:textbox style="mso-fit-shape-to-text:t">
                <w:txbxContent>
                  <w:p w:rsidR="00496DBF" w:rsidRPr="0068386B" w:rsidRDefault="00496DBF" w:rsidP="00496DBF">
                    <w:pPr>
                      <w:autoSpaceDE w:val="0"/>
                      <w:autoSpaceDN w:val="0"/>
                      <w:adjustRightInd w:val="0"/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</w:pPr>
                    <w:r w:rsidRPr="0068386B"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  <w:t>Barnsley Road</w:t>
                    </w:r>
                  </w:p>
                  <w:p w:rsidR="00496DBF" w:rsidRPr="0068386B" w:rsidRDefault="00496DBF" w:rsidP="00496DBF">
                    <w:pPr>
                      <w:autoSpaceDE w:val="0"/>
                      <w:autoSpaceDN w:val="0"/>
                      <w:adjustRightInd w:val="0"/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</w:pPr>
                    <w:r w:rsidRPr="0068386B"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  <w:t>Flockton</w:t>
                    </w:r>
                  </w:p>
                  <w:p w:rsidR="00496DBF" w:rsidRPr="0068386B" w:rsidRDefault="00496DBF" w:rsidP="00496DBF">
                    <w:pPr>
                      <w:autoSpaceDE w:val="0"/>
                      <w:autoSpaceDN w:val="0"/>
                      <w:adjustRightInd w:val="0"/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</w:pPr>
                    <w:r w:rsidRPr="0068386B"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  <w:t>Wakefield WF4 4DH</w:t>
                    </w:r>
                  </w:p>
                  <w:p w:rsidR="00496DBF" w:rsidRPr="0068386B" w:rsidRDefault="00496DBF" w:rsidP="00496DBF">
                    <w:pPr>
                      <w:autoSpaceDE w:val="0"/>
                      <w:autoSpaceDN w:val="0"/>
                      <w:adjustRightInd w:val="0"/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</w:pPr>
                    <w:r w:rsidRPr="0068386B"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  <w:t>Tel: 01924 326800</w:t>
                    </w:r>
                  </w:p>
                  <w:p w:rsidR="003C0FCD" w:rsidRDefault="00496DBF" w:rsidP="00496DBF">
                    <w:pPr>
                      <w:autoSpaceDE w:val="0"/>
                      <w:autoSpaceDN w:val="0"/>
                      <w:adjustRightInd w:val="0"/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</w:pPr>
                    <w:r w:rsidRPr="0068386B"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  <w:t>Email: office@flocktonschool.co.uk</w:t>
                    </w:r>
                  </w:p>
                  <w:p w:rsidR="00496DBF" w:rsidRPr="003C0FCD" w:rsidRDefault="003C0FCD" w:rsidP="003C0FCD">
                    <w:pPr>
                      <w:rPr>
                        <w:color w:val="595959" w:themeColor="text1" w:themeTint="A6"/>
                      </w:rPr>
                    </w:pPr>
                    <w:r>
                      <w:rPr>
                        <w:rFonts w:ascii="Times-Roman" w:eastAsiaTheme="minorHAnsi" w:hAnsi="Times-Roman" w:cs="Times-Roman"/>
                        <w:color w:val="595959" w:themeColor="text1" w:themeTint="A6"/>
                        <w:sz w:val="20"/>
                        <w:szCs w:val="20"/>
                        <w:lang w:val="en-GB"/>
                      </w:rPr>
                      <w:t>Head Teacher: Neil Cappleman</w:t>
                    </w:r>
                  </w:p>
                </w:txbxContent>
              </v:textbox>
            </v:shape>
          </w:pict>
        </mc:Fallback>
      </mc:AlternateContent>
    </w:r>
    <w:r w:rsidR="00DF0CFB">
      <w:rPr>
        <w:b/>
        <w:noProof/>
        <w:lang w:eastAsia="en-GB"/>
      </w:rPr>
      <w:drawing>
        <wp:inline distT="0" distB="0" distL="0" distR="0" wp14:anchorId="7B0A0E65" wp14:editId="4BD7300D">
          <wp:extent cx="3597215" cy="1439260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ckton logo narrow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529" cy="144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5F"/>
    <w:rsid w:val="00053A56"/>
    <w:rsid w:val="00061751"/>
    <w:rsid w:val="00095651"/>
    <w:rsid w:val="000A02F3"/>
    <w:rsid w:val="001C335F"/>
    <w:rsid w:val="001C5C51"/>
    <w:rsid w:val="002336DA"/>
    <w:rsid w:val="002657B3"/>
    <w:rsid w:val="002C27A6"/>
    <w:rsid w:val="003648CE"/>
    <w:rsid w:val="003A740C"/>
    <w:rsid w:val="003C0FCD"/>
    <w:rsid w:val="00456743"/>
    <w:rsid w:val="004579FF"/>
    <w:rsid w:val="00484938"/>
    <w:rsid w:val="00496DBF"/>
    <w:rsid w:val="004D2F2F"/>
    <w:rsid w:val="00510535"/>
    <w:rsid w:val="005118B0"/>
    <w:rsid w:val="00583D1E"/>
    <w:rsid w:val="00600A6C"/>
    <w:rsid w:val="006258ED"/>
    <w:rsid w:val="0068386B"/>
    <w:rsid w:val="007476A3"/>
    <w:rsid w:val="00804F07"/>
    <w:rsid w:val="00817141"/>
    <w:rsid w:val="00841507"/>
    <w:rsid w:val="00890321"/>
    <w:rsid w:val="008A2740"/>
    <w:rsid w:val="00916EA9"/>
    <w:rsid w:val="00A01F6C"/>
    <w:rsid w:val="00A41DE7"/>
    <w:rsid w:val="00A7778B"/>
    <w:rsid w:val="00AA6728"/>
    <w:rsid w:val="00CE73C5"/>
    <w:rsid w:val="00D03F51"/>
    <w:rsid w:val="00D35A60"/>
    <w:rsid w:val="00DF0CFB"/>
    <w:rsid w:val="00F734B5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832EF45"/>
  <w15:docId w15:val="{70AC8D1B-63AA-417A-9CB5-F0FD8060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2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A02F3"/>
  </w:style>
  <w:style w:type="paragraph" w:styleId="Footer">
    <w:name w:val="footer"/>
    <w:basedOn w:val="Normal"/>
    <w:link w:val="FooterChar"/>
    <w:uiPriority w:val="99"/>
    <w:unhideWhenUsed/>
    <w:rsid w:val="000A02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A02F3"/>
  </w:style>
  <w:style w:type="paragraph" w:styleId="BalloonText">
    <w:name w:val="Balloon Text"/>
    <w:basedOn w:val="Normal"/>
    <w:link w:val="BalloonTextChar"/>
    <w:uiPriority w:val="99"/>
    <w:semiHidden/>
    <w:unhideWhenUsed/>
    <w:rsid w:val="000A02F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5118B0"/>
    <w:pPr>
      <w:spacing w:after="120" w:line="230" w:lineRule="atLeast"/>
      <w:jc w:val="both"/>
    </w:pPr>
    <w:rPr>
      <w:rFonts w:ascii="Trebuchet MS" w:hAnsi="Trebuchet MS" w:cs="Arial"/>
      <w:sz w:val="17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18B0"/>
    <w:rPr>
      <w:rFonts w:ascii="Trebuchet MS" w:eastAsia="Times New Roman" w:hAnsi="Trebuchet MS" w:cs="Arial"/>
      <w:sz w:val="17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96DBF"/>
    <w:rPr>
      <w:color w:val="0000FF" w:themeColor="hyperlink"/>
      <w:u w:val="single"/>
    </w:rPr>
  </w:style>
  <w:style w:type="paragraph" w:customStyle="1" w:styleId="Default">
    <w:name w:val="Default"/>
    <w:rsid w:val="00583D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B6D7-907F-4FA0-A6CE-E387AD41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Cappleman</dc:creator>
  <cp:lastModifiedBy>Neil Cappleman</cp:lastModifiedBy>
  <cp:revision>2</cp:revision>
  <cp:lastPrinted>2018-06-19T13:25:00Z</cp:lastPrinted>
  <dcterms:created xsi:type="dcterms:W3CDTF">2019-05-10T11:01:00Z</dcterms:created>
  <dcterms:modified xsi:type="dcterms:W3CDTF">2019-05-10T11:01:00Z</dcterms:modified>
</cp:coreProperties>
</file>